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6B2AF7">
      <w:bookmarkStart w:id="0" w:name="_GoBack"/>
      <w:r>
        <w:t>1698-1761 Nicholas der Auswanderer</w:t>
      </w:r>
    </w:p>
    <w:bookmarkEnd w:id="0"/>
    <w:p w:rsidR="006B2AF7" w:rsidRDefault="006B2AF7">
      <w:r>
        <w:t>RWD</w:t>
      </w:r>
    </w:p>
    <w:p w:rsidR="006B2AF7" w:rsidRPr="006B2AF7" w:rsidRDefault="006B2AF7" w:rsidP="006B2AF7">
      <w:pPr>
        <w:jc w:val="both"/>
        <w:rPr>
          <w:rFonts w:ascii="PMingLiU" w:eastAsia="PMingLiU" w:cs="PMingLiU"/>
          <w:lang w:val="en-GB"/>
        </w:rPr>
      </w:pPr>
      <w:r w:rsidRPr="006B2AF7">
        <w:rPr>
          <w:rFonts w:ascii="PMingLiU" w:eastAsia="PMingLiU" w:cs="PMingLiU" w:hint="eastAsia"/>
          <w:lang w:val="en-GB"/>
        </w:rPr>
        <w:t xml:space="preserve">       51.  </w:t>
      </w:r>
      <w:r w:rsidRPr="006B2AF7">
        <w:rPr>
          <w:rFonts w:ascii="PMingLiU" w:eastAsia="PMingLiU" w:cs="PMingLiU" w:hint="eastAsia"/>
          <w:u w:val="single"/>
          <w:lang w:val="en-GB"/>
        </w:rPr>
        <w:t>Nicholas Ellenberger</w:t>
      </w:r>
      <w:r w:rsidRPr="006B2AF7">
        <w:rPr>
          <w:rFonts w:ascii="PMingLiU" w:eastAsia="PMingLiU" w:cs="PMingLiU" w:hint="eastAsia"/>
          <w:lang w:val="en-GB"/>
        </w:rPr>
        <w:t xml:space="preserve">, b. c1698.  d. 1761, Lebanon Township, Lancaster County, Pennsylvania.  He was called Nicholas Ellenberger Junior when he appeared on the 1721 </w:t>
      </w:r>
      <w:proofErr w:type="spellStart"/>
      <w:r w:rsidRPr="006B2AF7">
        <w:rPr>
          <w:rFonts w:ascii="PMingLiU" w:eastAsia="PMingLiU" w:cs="PMingLiU" w:hint="eastAsia"/>
          <w:lang w:val="en-GB"/>
        </w:rPr>
        <w:t>Neustadt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census list at </w:t>
      </w:r>
      <w:proofErr w:type="spellStart"/>
      <w:r w:rsidRPr="006B2AF7">
        <w:rPr>
          <w:rFonts w:ascii="PMingLiU" w:eastAsia="PMingLiU" w:cs="PMingLiU" w:hint="eastAsia"/>
          <w:lang w:val="en-GB"/>
        </w:rPr>
        <w:t>G</w:t>
      </w:r>
      <w:r w:rsidRPr="006B2AF7">
        <w:rPr>
          <w:rFonts w:ascii="PMingLiU" w:eastAsia="PMingLiU" w:cs="PMingLiU"/>
          <w:lang w:val="en-GB"/>
        </w:rPr>
        <w:t>ö</w:t>
      </w:r>
      <w:r w:rsidRPr="006B2AF7">
        <w:rPr>
          <w:rFonts w:ascii="PMingLiU" w:eastAsia="PMingLiU" w:cs="PMingLiU" w:hint="eastAsia"/>
          <w:lang w:val="en-GB"/>
        </w:rPr>
        <w:t>nnheim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, Bayern.  By 1724 he moved to </w:t>
      </w:r>
      <w:proofErr w:type="spellStart"/>
      <w:r w:rsidRPr="006B2AF7">
        <w:rPr>
          <w:rFonts w:ascii="PMingLiU" w:eastAsia="PMingLiU" w:cs="PMingLiU" w:hint="eastAsia"/>
          <w:lang w:val="en-GB"/>
        </w:rPr>
        <w:t>Musbach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where he was living as a Mennonite and was the "steward for </w:t>
      </w:r>
      <w:proofErr w:type="spellStart"/>
      <w:r w:rsidRPr="006B2AF7">
        <w:rPr>
          <w:rFonts w:ascii="PMingLiU" w:eastAsia="PMingLiU" w:cs="PMingLiU" w:hint="eastAsia"/>
          <w:lang w:val="en-GB"/>
        </w:rPr>
        <w:t>Hense's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land, but owns nothing, average assets". He lived back at </w:t>
      </w:r>
      <w:proofErr w:type="spellStart"/>
      <w:r w:rsidRPr="006B2AF7">
        <w:rPr>
          <w:rFonts w:ascii="PMingLiU" w:eastAsia="PMingLiU" w:cs="PMingLiU" w:hint="eastAsia"/>
          <w:lang w:val="en-GB"/>
        </w:rPr>
        <w:t>G</w:t>
      </w:r>
      <w:r w:rsidRPr="006B2AF7">
        <w:rPr>
          <w:rFonts w:ascii="PMingLiU" w:eastAsia="PMingLiU" w:cs="PMingLiU"/>
          <w:lang w:val="en-GB"/>
        </w:rPr>
        <w:t>ö</w:t>
      </w:r>
      <w:r w:rsidRPr="006B2AF7">
        <w:rPr>
          <w:rFonts w:ascii="PMingLiU" w:eastAsia="PMingLiU" w:cs="PMingLiU" w:hint="eastAsia"/>
          <w:lang w:val="en-GB"/>
        </w:rPr>
        <w:t>nnheim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in 1738.  He was called a "</w:t>
      </w:r>
      <w:proofErr w:type="spellStart"/>
      <w:r w:rsidRPr="006B2AF7">
        <w:rPr>
          <w:rFonts w:ascii="PMingLiU" w:eastAsia="PMingLiU" w:cs="PMingLiU" w:hint="eastAsia"/>
          <w:lang w:val="en-GB"/>
        </w:rPr>
        <w:t>Weidertaufer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" when he left </w:t>
      </w:r>
      <w:proofErr w:type="spellStart"/>
      <w:r w:rsidRPr="006B2AF7">
        <w:rPr>
          <w:rFonts w:ascii="PMingLiU" w:eastAsia="PMingLiU" w:cs="PMingLiU" w:hint="eastAsia"/>
          <w:lang w:val="en-GB"/>
        </w:rPr>
        <w:t>G</w:t>
      </w:r>
      <w:r w:rsidRPr="006B2AF7">
        <w:rPr>
          <w:rFonts w:ascii="PMingLiU" w:eastAsia="PMingLiU" w:cs="PMingLiU"/>
          <w:lang w:val="en-GB"/>
        </w:rPr>
        <w:t>ö</w:t>
      </w:r>
      <w:r w:rsidRPr="006B2AF7">
        <w:rPr>
          <w:rFonts w:ascii="PMingLiU" w:eastAsia="PMingLiU" w:cs="PMingLiU" w:hint="eastAsia"/>
          <w:lang w:val="en-GB"/>
        </w:rPr>
        <w:t>nnheim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on 11 May 1739 for America with Peter </w:t>
      </w:r>
      <w:proofErr w:type="spellStart"/>
      <w:r w:rsidRPr="006B2AF7">
        <w:rPr>
          <w:rFonts w:ascii="PMingLiU" w:eastAsia="PMingLiU" w:cs="PMingLiU" w:hint="eastAsia"/>
          <w:lang w:val="en-GB"/>
        </w:rPr>
        <w:t>Ebersole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of </w:t>
      </w:r>
      <w:proofErr w:type="spellStart"/>
      <w:r w:rsidRPr="006B2AF7">
        <w:rPr>
          <w:rFonts w:ascii="PMingLiU" w:eastAsia="PMingLiU" w:cs="PMingLiU" w:hint="eastAsia"/>
          <w:lang w:val="en-GB"/>
        </w:rPr>
        <w:t>Gronau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and Christian Ellenberger of </w:t>
      </w:r>
      <w:proofErr w:type="spellStart"/>
      <w:r w:rsidRPr="006B2AF7">
        <w:rPr>
          <w:rFonts w:ascii="PMingLiU" w:eastAsia="PMingLiU" w:cs="PMingLiU" w:hint="eastAsia"/>
          <w:lang w:val="en-GB"/>
        </w:rPr>
        <w:t>Obersulzen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.  He sold the lease to his land in </w:t>
      </w:r>
      <w:proofErr w:type="spellStart"/>
      <w:r w:rsidRPr="006B2AF7">
        <w:rPr>
          <w:rFonts w:ascii="PMingLiU" w:eastAsia="PMingLiU" w:cs="PMingLiU" w:hint="eastAsia"/>
          <w:lang w:val="en-GB"/>
        </w:rPr>
        <w:t>G</w:t>
      </w:r>
      <w:r w:rsidRPr="006B2AF7">
        <w:rPr>
          <w:rFonts w:ascii="PMingLiU" w:eastAsia="PMingLiU" w:cs="PMingLiU"/>
          <w:lang w:val="en-GB"/>
        </w:rPr>
        <w:t>ö</w:t>
      </w:r>
      <w:r w:rsidRPr="006B2AF7">
        <w:rPr>
          <w:rFonts w:ascii="PMingLiU" w:eastAsia="PMingLiU" w:cs="PMingLiU" w:hint="eastAsia"/>
          <w:lang w:val="en-GB"/>
        </w:rPr>
        <w:t>nnheim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to Jacob </w:t>
      </w:r>
      <w:proofErr w:type="spellStart"/>
      <w:r w:rsidRPr="006B2AF7">
        <w:rPr>
          <w:rFonts w:ascii="PMingLiU" w:eastAsia="PMingLiU" w:cs="PMingLiU" w:hint="eastAsia"/>
          <w:lang w:val="en-GB"/>
        </w:rPr>
        <w:t>Stutzmann</w:t>
      </w:r>
      <w:proofErr w:type="spellEnd"/>
      <w:r w:rsidRPr="006B2AF7">
        <w:rPr>
          <w:rFonts w:ascii="PMingLiU" w:eastAsia="PMingLiU" w:cs="PMingLiU" w:hint="eastAsia"/>
          <w:lang w:val="en-GB"/>
        </w:rPr>
        <w:t xml:space="preserve"> in 1739.  He arrived on the ship "Robert &amp; Alice" in Pennsylvania on 3 Sep 1739.  He was taxed at Lebanon Township, Lancaster County in 1750 &amp; 1756. Lebanon Township later became Annville Township, Lebanon County.</w:t>
      </w:r>
      <w:r>
        <w:rPr>
          <w:rStyle w:val="Funotenzeichen"/>
          <w:rFonts w:ascii="PMingLiU" w:eastAsia="PMingLiU" w:cs="PMingLiU"/>
        </w:rPr>
        <w:footnoteReference w:id="1"/>
      </w:r>
    </w:p>
    <w:p w:rsidR="006B2AF7" w:rsidRPr="006B2AF7" w:rsidRDefault="006B2AF7">
      <w:pPr>
        <w:rPr>
          <w:lang w:val="en-GB"/>
        </w:rPr>
      </w:pPr>
    </w:p>
    <w:sectPr w:rsidR="006B2AF7" w:rsidRPr="006B2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AD" w:rsidRDefault="000A69AD" w:rsidP="006B2AF7">
      <w:pPr>
        <w:spacing w:after="0" w:line="240" w:lineRule="auto"/>
      </w:pPr>
      <w:r>
        <w:separator/>
      </w:r>
    </w:p>
  </w:endnote>
  <w:endnote w:type="continuationSeparator" w:id="0">
    <w:p w:rsidR="000A69AD" w:rsidRDefault="000A69AD" w:rsidP="006B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AD" w:rsidRDefault="000A69AD" w:rsidP="006B2AF7">
      <w:pPr>
        <w:spacing w:after="0" w:line="240" w:lineRule="auto"/>
      </w:pPr>
      <w:r>
        <w:separator/>
      </w:r>
    </w:p>
  </w:footnote>
  <w:footnote w:type="continuationSeparator" w:id="0">
    <w:p w:rsidR="000A69AD" w:rsidRDefault="000A69AD" w:rsidP="006B2AF7">
      <w:pPr>
        <w:spacing w:after="0" w:line="240" w:lineRule="auto"/>
      </w:pPr>
      <w:r>
        <w:continuationSeparator/>
      </w:r>
    </w:p>
  </w:footnote>
  <w:footnote w:id="1">
    <w:p w:rsidR="006B2AF7" w:rsidRDefault="006B2AF7" w:rsidP="006B2AF7">
      <w:pPr>
        <w:pStyle w:val="Funotentext"/>
        <w:rPr>
          <w:rFonts w:hint="eastAsia"/>
        </w:rPr>
      </w:pPr>
      <w:r>
        <w:t xml:space="preserve">     </w:t>
      </w:r>
      <w:r>
        <w:rPr>
          <w:rStyle w:val="Funotenzeichen"/>
        </w:rPr>
        <w:footnoteRef/>
      </w:r>
      <w:r>
        <w:t xml:space="preserve">“Pennsylvania </w:t>
      </w:r>
      <w:proofErr w:type="spellStart"/>
      <w:r>
        <w:t>Folklife</w:t>
      </w:r>
      <w:proofErr w:type="spellEnd"/>
      <w:r>
        <w:t xml:space="preserve">” </w:t>
      </w:r>
      <w:proofErr w:type="gramStart"/>
      <w:r>
        <w:t>Autumn</w:t>
      </w:r>
      <w:proofErr w:type="gramEnd"/>
      <w:r>
        <w:t xml:space="preserve"> 1966 Vol. 16 No 1, page 40. Don Yoder</w:t>
      </w:r>
    </w:p>
    <w:p w:rsidR="006B2AF7" w:rsidRDefault="006B2AF7" w:rsidP="006B2AF7">
      <w:pPr>
        <w:pStyle w:val="Funotentext"/>
      </w:pPr>
      <w:r>
        <w:t xml:space="preserve">In the year 1739 the Mennonite </w:t>
      </w:r>
      <w:proofErr w:type="spellStart"/>
      <w:r>
        <w:t>Niclaus</w:t>
      </w:r>
      <w:proofErr w:type="spellEnd"/>
      <w:r>
        <w:t xml:space="preserve"> </w:t>
      </w:r>
      <w:proofErr w:type="spellStart"/>
      <w:r>
        <w:t>Oehlenberger</w:t>
      </w:r>
      <w:proofErr w:type="spellEnd"/>
      <w:r>
        <w:t xml:space="preserve"> (Ellenberger) at </w:t>
      </w:r>
      <w:proofErr w:type="spellStart"/>
      <w:r>
        <w:t>Goennheim</w:t>
      </w:r>
      <w:proofErr w:type="spellEnd"/>
      <w:r>
        <w:t xml:space="preserve">, who wanted to go to the Newland (America), sold with the approval of the University of Heidelberg to whom the property belonged, the </w:t>
      </w:r>
      <w:proofErr w:type="spellStart"/>
      <w:r>
        <w:t>Fasseicergueltgut</w:t>
      </w:r>
      <w:proofErr w:type="spellEnd"/>
      <w:r>
        <w:t xml:space="preserve"> at </w:t>
      </w:r>
      <w:proofErr w:type="spellStart"/>
      <w:r>
        <w:t>Goennheim</w:t>
      </w:r>
      <w:proofErr w:type="spellEnd"/>
      <w:r>
        <w:t xml:space="preserve"> to Jacob </w:t>
      </w:r>
      <w:proofErr w:type="spellStart"/>
      <w:r>
        <w:t>Stutzman</w:t>
      </w:r>
      <w:proofErr w:type="spellEnd"/>
      <w:r>
        <w:t xml:space="preserve">. He was an inhabitant at </w:t>
      </w:r>
      <w:proofErr w:type="spellStart"/>
      <w:r>
        <w:t>Goennheim</w:t>
      </w:r>
      <w:proofErr w:type="spellEnd"/>
      <w:r>
        <w:t xml:space="preserve"> and former tenant (Hoffman) on the </w:t>
      </w:r>
      <w:proofErr w:type="spellStart"/>
      <w:r>
        <w:t>Weilacherhof</w:t>
      </w:r>
      <w:proofErr w:type="spellEnd"/>
      <w:r>
        <w:t xml:space="preserve"> and maybe identical with the “</w:t>
      </w:r>
      <w:proofErr w:type="spellStart"/>
      <w:r>
        <w:t>Niclaus</w:t>
      </w:r>
      <w:proofErr w:type="spellEnd"/>
      <w:r>
        <w:t xml:space="preserve"> </w:t>
      </w:r>
      <w:proofErr w:type="spellStart"/>
      <w:r>
        <w:t>Ellenerger</w:t>
      </w:r>
      <w:proofErr w:type="spellEnd"/>
      <w:r>
        <w:t>” who landed at Philadelphia in 1739 on the ship ‘Robert and Alice”. The taking of the Oath of the passengers took place in September 3, 1739 (</w:t>
      </w:r>
      <w:proofErr w:type="spellStart"/>
      <w:r>
        <w:t>Strassburger-Hinke</w:t>
      </w:r>
      <w:proofErr w:type="spellEnd"/>
      <w:r>
        <w:t>, Pennsylvania German Pioneer, list 71 A and C).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F7"/>
    <w:rsid w:val="000A69AD"/>
    <w:rsid w:val="006B2AF7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B2AF7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B2AF7"/>
    <w:rPr>
      <w:rFonts w:ascii="Courier" w:eastAsiaTheme="minorEastAsia" w:hAnsi="Courier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B2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6B2AF7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B2AF7"/>
    <w:rPr>
      <w:rFonts w:ascii="Courier" w:eastAsiaTheme="minorEastAsia" w:hAnsi="Courier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B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743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2025-11-21T20:33:00Z</dcterms:created>
  <dcterms:modified xsi:type="dcterms:W3CDTF">2025-11-21T20:34:00Z</dcterms:modified>
</cp:coreProperties>
</file>